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60D806" w14:textId="77777777" w:rsidR="00D92235" w:rsidRDefault="00000000">
      <w:r>
        <w:rPr>
          <w:noProof/>
        </w:rPr>
        <mc:AlternateContent>
          <mc:Choice Requires="wps">
            <w:drawing>
              <wp:anchor distT="72390" distB="72390" distL="72390" distR="72390" simplePos="0" relativeHeight="7" behindDoc="0" locked="0" layoutInCell="0" allowOverlap="1" wp14:anchorId="7FB4CBBD" wp14:editId="55F9031A">
                <wp:simplePos x="0" y="0"/>
                <wp:positionH relativeFrom="column">
                  <wp:posOffset>3913505</wp:posOffset>
                </wp:positionH>
                <wp:positionV relativeFrom="paragraph">
                  <wp:posOffset>9525</wp:posOffset>
                </wp:positionV>
                <wp:extent cx="2568575" cy="1076960"/>
                <wp:effectExtent l="1270" t="635" r="0" b="635"/>
                <wp:wrapSquare wrapText="bothSides"/>
                <wp:docPr id="1" name="Πλαίσιο1"/>
                <wp:cNvGraphicFramePr/>
                <a:graphic xmlns:a="http://schemas.openxmlformats.org/drawingml/2006/main">
                  <a:graphicData uri="http://schemas.microsoft.com/office/word/2010/wordprocessingShape">
                    <wps:wsp>
                      <wps:cNvSpPr/>
                      <wps:spPr>
                        <a:xfrm>
                          <a:off x="0" y="0"/>
                          <a:ext cx="2568600" cy="1077120"/>
                        </a:xfrm>
                        <a:prstGeom prst="rect">
                          <a:avLst/>
                        </a:prstGeom>
                        <a:solidFill>
                          <a:srgbClr val="FFFFFF"/>
                        </a:solidFill>
                        <a:ln w="720">
                          <a:solidFill>
                            <a:srgbClr val="FFFFFF"/>
                          </a:solidFill>
                          <a:round/>
                        </a:ln>
                      </wps:spPr>
                      <wps:style>
                        <a:lnRef idx="0">
                          <a:scrgbClr r="0" g="0" b="0"/>
                        </a:lnRef>
                        <a:fillRef idx="0">
                          <a:scrgbClr r="0" g="0" b="0"/>
                        </a:fillRef>
                        <a:effectRef idx="0">
                          <a:scrgbClr r="0" g="0" b="0"/>
                        </a:effectRef>
                        <a:fontRef idx="minor"/>
                      </wps:style>
                      <wps:txbx>
                        <w:txbxContent>
                          <w:p w14:paraId="002ACD27" w14:textId="46182B98" w:rsidR="00FE1F0B" w:rsidRPr="00FE1F0B" w:rsidRDefault="00FE1F0B" w:rsidP="00FE1F0B">
                            <w:pPr>
                              <w:pStyle w:val="ac"/>
                              <w:ind w:left="964" w:hanging="737"/>
                              <w:jc w:val="right"/>
                              <w:rPr>
                                <w:rFonts w:ascii="Ubuntu" w:hAnsi="Ubuntu" w:cs="Cambria"/>
                              </w:rPr>
                            </w:pPr>
                            <w:r w:rsidRPr="00FE1F0B">
                              <w:rPr>
                                <w:rFonts w:ascii="Ubuntu" w:hAnsi="Ubuntu" w:cs="Cambria"/>
                              </w:rPr>
                              <w:t>Σάμος, 22</w:t>
                            </w:r>
                            <w:r w:rsidRPr="00362F2E">
                              <w:rPr>
                                <w:rFonts w:ascii="Ubuntu" w:hAnsi="Ubuntu" w:cs="Cambria"/>
                                <w:vertAlign w:val="superscript"/>
                              </w:rPr>
                              <w:t>α</w:t>
                            </w:r>
                            <w:r w:rsidRPr="00FE1F0B">
                              <w:rPr>
                                <w:rFonts w:ascii="Ubuntu" w:hAnsi="Ubuntu" w:cs="Cambria"/>
                              </w:rPr>
                              <w:t xml:space="preserve"> </w:t>
                            </w:r>
                            <w:r>
                              <w:rPr>
                                <w:rFonts w:ascii="Ubuntu" w:hAnsi="Ubuntu" w:cs="Cambria"/>
                              </w:rPr>
                              <w:t>Μαΐου</w:t>
                            </w:r>
                            <w:r w:rsidRPr="00FE1F0B">
                              <w:rPr>
                                <w:rFonts w:ascii="Ubuntu" w:hAnsi="Ubuntu" w:cs="Cambria"/>
                              </w:rPr>
                              <w:t xml:space="preserve"> 2025</w:t>
                            </w:r>
                          </w:p>
                          <w:p w14:paraId="050D022D" w14:textId="77777777" w:rsidR="00FE1F0B" w:rsidRPr="00FE1F0B" w:rsidRDefault="00FE1F0B" w:rsidP="00FE1F0B">
                            <w:pPr>
                              <w:pStyle w:val="ac"/>
                              <w:ind w:left="964" w:hanging="737"/>
                              <w:jc w:val="right"/>
                              <w:rPr>
                                <w:rFonts w:ascii="Ubuntu" w:hAnsi="Ubuntu" w:cs="Cambria"/>
                              </w:rPr>
                            </w:pPr>
                            <w:r w:rsidRPr="00FE1F0B">
                              <w:rPr>
                                <w:rFonts w:ascii="Ubuntu" w:hAnsi="Ubuntu" w:cs="Cambria"/>
                              </w:rPr>
                              <w:t xml:space="preserve">Αριθμός Πρωτοκόλλου: 119 </w:t>
                            </w:r>
                          </w:p>
                          <w:p w14:paraId="6951ACE6" w14:textId="77777777" w:rsidR="00FE1F0B" w:rsidRDefault="00FE1F0B" w:rsidP="00FE1F0B">
                            <w:pPr>
                              <w:pStyle w:val="ac"/>
                              <w:spacing w:after="0" w:line="240" w:lineRule="auto"/>
                              <w:ind w:left="964" w:hanging="737"/>
                              <w:jc w:val="left"/>
                              <w:rPr>
                                <w:rFonts w:ascii="Ubuntu" w:hAnsi="Ubuntu" w:cs="Cambria"/>
                                <w:b/>
                                <w:bCs/>
                              </w:rPr>
                            </w:pPr>
                          </w:p>
                          <w:p w14:paraId="35AB86F3" w14:textId="488777C8" w:rsidR="00D92235" w:rsidRDefault="00FE1F0B" w:rsidP="00487D86">
                            <w:pPr>
                              <w:pStyle w:val="ac"/>
                              <w:spacing w:after="0" w:line="240" w:lineRule="auto"/>
                              <w:ind w:left="964" w:hanging="737"/>
                              <w:jc w:val="left"/>
                            </w:pPr>
                            <w:r w:rsidRPr="00FE1F0B">
                              <w:rPr>
                                <w:rFonts w:ascii="Ubuntu" w:hAnsi="Ubuntu" w:cs="Cambria"/>
                                <w:b/>
                                <w:bCs/>
                              </w:rPr>
                              <w:t xml:space="preserve">ΠΡΟΣ: </w:t>
                            </w:r>
                            <w:r>
                              <w:rPr>
                                <w:rFonts w:ascii="Ubuntu" w:hAnsi="Ubuntu" w:cs="Cambria"/>
                                <w:b/>
                                <w:bCs/>
                              </w:rPr>
                              <w:t xml:space="preserve"> </w:t>
                            </w:r>
                            <w:r w:rsidRPr="00FE1F0B">
                              <w:rPr>
                                <w:rFonts w:ascii="Ubuntu" w:hAnsi="Ubuntu" w:cs="Cambria"/>
                              </w:rPr>
                              <w:t>τον Τύπο της Σάμου</w:t>
                            </w:r>
                          </w:p>
                        </w:txbxContent>
                      </wps:txbx>
                      <wps:bodyPr lIns="54000" tIns="54000" rIns="54000" bIns="54000" anchor="t">
                        <a:noAutofit/>
                      </wps:bodyPr>
                    </wps:wsp>
                  </a:graphicData>
                </a:graphic>
              </wp:anchor>
            </w:drawing>
          </mc:Choice>
          <mc:Fallback>
            <w:pict>
              <v:rect w14:anchorId="7FB4CBBD" id="Πλαίσιο1" o:spid="_x0000_s1026" style="position:absolute;margin-left:308.15pt;margin-top:.75pt;width:202.25pt;height:84.8pt;z-index:7;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" o:allowincell="f" strokecolor="white" strokeweight=".02mm">
                <v:stroke joinstyle="round"/>
                <v:textbox inset="1.5mm,1.5mm,1.5mm,1.5mm">
                  <w:txbxContent>
                    <w:p w14:paraId="002ACD27" w14:textId="46182B98" w:rsidR="00FE1F0B" w:rsidRPr="00FE1F0B" w:rsidRDefault="00FE1F0B" w:rsidP="00FE1F0B">
                      <w:pPr>
                        <w:pStyle w:val="ac"/>
                        <w:ind w:left="964" w:hanging="737"/>
                        <w:jc w:val="right"/>
                        <w:rPr>
                          <w:rFonts w:ascii="Ubuntu" w:hAnsi="Ubuntu" w:cs="Cambria"/>
                        </w:rPr>
                      </w:pPr>
                      <w:r w:rsidRPr="00FE1F0B">
                        <w:rPr>
                          <w:rFonts w:ascii="Ubuntu" w:hAnsi="Ubuntu" w:cs="Cambria"/>
                        </w:rPr>
                        <w:t>Σάμος, 22</w:t>
                      </w:r>
                      <w:r w:rsidRPr="00362F2E">
                        <w:rPr>
                          <w:rFonts w:ascii="Ubuntu" w:hAnsi="Ubuntu" w:cs="Cambria"/>
                          <w:vertAlign w:val="superscript"/>
                        </w:rPr>
                        <w:t>α</w:t>
                      </w:r>
                      <w:r w:rsidRPr="00FE1F0B">
                        <w:rPr>
                          <w:rFonts w:ascii="Ubuntu" w:hAnsi="Ubuntu" w:cs="Cambria"/>
                        </w:rPr>
                        <w:t xml:space="preserve"> </w:t>
                      </w:r>
                      <w:r>
                        <w:rPr>
                          <w:rFonts w:ascii="Ubuntu" w:hAnsi="Ubuntu" w:cs="Cambria"/>
                        </w:rPr>
                        <w:t>Μαΐου</w:t>
                      </w:r>
                      <w:r w:rsidRPr="00FE1F0B">
                        <w:rPr>
                          <w:rFonts w:ascii="Ubuntu" w:hAnsi="Ubuntu" w:cs="Cambria"/>
                        </w:rPr>
                        <w:t xml:space="preserve"> 2025</w:t>
                      </w:r>
                    </w:p>
                    <w:p w14:paraId="050D022D" w14:textId="77777777" w:rsidR="00FE1F0B" w:rsidRPr="00FE1F0B" w:rsidRDefault="00FE1F0B" w:rsidP="00FE1F0B">
                      <w:pPr>
                        <w:pStyle w:val="ac"/>
                        <w:ind w:left="964" w:hanging="737"/>
                        <w:jc w:val="right"/>
                        <w:rPr>
                          <w:rFonts w:ascii="Ubuntu" w:hAnsi="Ubuntu" w:cs="Cambria"/>
                        </w:rPr>
                      </w:pPr>
                      <w:r w:rsidRPr="00FE1F0B">
                        <w:rPr>
                          <w:rFonts w:ascii="Ubuntu" w:hAnsi="Ubuntu" w:cs="Cambria"/>
                        </w:rPr>
                        <w:t xml:space="preserve">Αριθμός Πρωτοκόλλου: 119 </w:t>
                      </w:r>
                    </w:p>
                    <w:p w14:paraId="6951ACE6" w14:textId="77777777" w:rsidR="00FE1F0B" w:rsidRDefault="00FE1F0B" w:rsidP="00FE1F0B">
                      <w:pPr>
                        <w:pStyle w:val="ac"/>
                        <w:spacing w:after="0" w:line="240" w:lineRule="auto"/>
                        <w:ind w:left="964" w:hanging="737"/>
                        <w:jc w:val="left"/>
                        <w:rPr>
                          <w:rFonts w:ascii="Ubuntu" w:hAnsi="Ubuntu" w:cs="Cambria"/>
                          <w:b/>
                          <w:bCs/>
                        </w:rPr>
                      </w:pPr>
                    </w:p>
                    <w:p w14:paraId="35AB86F3" w14:textId="488777C8" w:rsidR="00D92235" w:rsidRDefault="00FE1F0B" w:rsidP="00487D86">
                      <w:pPr>
                        <w:pStyle w:val="ac"/>
                        <w:spacing w:after="0" w:line="240" w:lineRule="auto"/>
                        <w:ind w:left="964" w:hanging="737"/>
                        <w:jc w:val="left"/>
                      </w:pPr>
                      <w:r w:rsidRPr="00FE1F0B">
                        <w:rPr>
                          <w:rFonts w:ascii="Ubuntu" w:hAnsi="Ubuntu" w:cs="Cambria"/>
                          <w:b/>
                          <w:bCs/>
                        </w:rPr>
                        <w:t xml:space="preserve">ΠΡΟΣ: </w:t>
                      </w:r>
                      <w:r>
                        <w:rPr>
                          <w:rFonts w:ascii="Ubuntu" w:hAnsi="Ubuntu" w:cs="Cambria"/>
                          <w:b/>
                          <w:bCs/>
                        </w:rPr>
                        <w:t xml:space="preserve"> </w:t>
                      </w:r>
                      <w:r w:rsidRPr="00FE1F0B">
                        <w:rPr>
                          <w:rFonts w:ascii="Ubuntu" w:hAnsi="Ubuntu" w:cs="Cambria"/>
                        </w:rPr>
                        <w:t>τον Τύπο της Σάμου</w:t>
                      </w:r>
                    </w:p>
                  </w:txbxContent>
                </v:textbox>
                <w10:wrap type="square"/>
              </v:rect>
            </w:pict>
          </mc:Fallback>
        </mc:AlternateContent>
      </w:r>
      <w:r>
        <w:rPr>
          <w:noProof/>
        </w:rPr>
        <w:drawing>
          <wp:anchor distT="0" distB="0" distL="0" distR="0" simplePos="0" relativeHeight="9" behindDoc="0" locked="0" layoutInCell="1" allowOverlap="1" wp14:anchorId="4CF8D695" wp14:editId="014CFFAE">
            <wp:simplePos x="0" y="0"/>
            <wp:positionH relativeFrom="column">
              <wp:posOffset>37465</wp:posOffset>
            </wp:positionH>
            <wp:positionV relativeFrom="paragraph">
              <wp:posOffset>-9525</wp:posOffset>
            </wp:positionV>
            <wp:extent cx="2280920" cy="1332230"/>
            <wp:effectExtent l="0" t="0" r="0" b="0"/>
            <wp:wrapSquare wrapText="largest"/>
            <wp:docPr id="2"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embed="rId5"/>
                    <a:stretch>
                      <a:fillRect/>
                    </a:stretch>
                  </pic:blipFill>
                  <pic:spPr bwMode="auto">
                    <a:xfrm>
                      <a:off x="0" y="0"/>
                      <a:ext cx="2280920" cy="1332230"/>
                    </a:xfrm>
                    <a:prstGeom prst="rect">
                      <a:avLst/>
                    </a:prstGeom>
                  </pic:spPr>
                </pic:pic>
              </a:graphicData>
            </a:graphic>
          </wp:anchor>
        </w:drawing>
      </w:r>
    </w:p>
    <w:p w14:paraId="304C4488" w14:textId="77777777" w:rsidR="00D92235" w:rsidRDefault="00D92235">
      <w:pPr>
        <w:jc w:val="both"/>
        <w:rPr>
          <w:rFonts w:ascii="Ubuntu" w:hAnsi="Ubuntu" w:cs="Cambria"/>
          <w:b/>
          <w:sz w:val="24"/>
          <w:szCs w:val="24"/>
        </w:rPr>
      </w:pPr>
    </w:p>
    <w:p w14:paraId="78EDF3E3" w14:textId="77777777" w:rsidR="00D92235" w:rsidRDefault="00D92235">
      <w:pPr>
        <w:jc w:val="both"/>
        <w:rPr>
          <w:rFonts w:ascii="Ubuntu" w:hAnsi="Ubuntu" w:cs="Cambria"/>
          <w:b/>
          <w:sz w:val="24"/>
          <w:szCs w:val="24"/>
        </w:rPr>
      </w:pPr>
    </w:p>
    <w:p w14:paraId="5BB24D8A" w14:textId="77777777" w:rsidR="00D92235" w:rsidRDefault="00D92235">
      <w:pPr>
        <w:jc w:val="both"/>
        <w:rPr>
          <w:rFonts w:ascii="Ubuntu" w:hAnsi="Ubuntu" w:cs="Cambria"/>
          <w:b/>
          <w:sz w:val="24"/>
          <w:szCs w:val="24"/>
        </w:rPr>
      </w:pPr>
    </w:p>
    <w:p w14:paraId="62558D8F" w14:textId="77777777" w:rsidR="00D92235" w:rsidRDefault="00D92235">
      <w:pPr>
        <w:jc w:val="both"/>
        <w:rPr>
          <w:rFonts w:ascii="Ubuntu" w:hAnsi="Ubuntu" w:cs="Cambria"/>
          <w:b/>
          <w:sz w:val="24"/>
          <w:szCs w:val="24"/>
        </w:rPr>
      </w:pPr>
    </w:p>
    <w:p w14:paraId="07248C68" w14:textId="2B9409D2" w:rsidR="00D92235" w:rsidRDefault="00000000" w:rsidP="00FE1F0B">
      <w:pPr>
        <w:jc w:val="both"/>
        <w:rPr>
          <w:rFonts w:ascii="Ubuntu" w:hAnsi="Ubuntu"/>
        </w:rPr>
      </w:pPr>
      <w:r>
        <w:rPr>
          <w:rFonts w:ascii="Ubuntu" w:hAnsi="Ubuntu" w:cs="Cambria"/>
          <w:b/>
        </w:rPr>
        <w:t xml:space="preserve">ΘΕΜΑ: </w:t>
      </w:r>
      <w:r w:rsidR="00FE1F0B" w:rsidRPr="00FE1F0B">
        <w:rPr>
          <w:rFonts w:ascii="Ubuntu" w:hAnsi="Ubuntu" w:cs="Cambria"/>
          <w:b/>
          <w:u w:val="single"/>
        </w:rPr>
        <w:t xml:space="preserve"> </w:t>
      </w:r>
      <w:r w:rsidR="00FE1F0B" w:rsidRPr="00FE1F0B">
        <w:rPr>
          <w:rFonts w:ascii="Ubuntu" w:hAnsi="Ubuntu" w:cs="Cambria"/>
          <w:b/>
          <w:bCs/>
          <w:u w:val="single"/>
        </w:rPr>
        <w:t>«2</w:t>
      </w:r>
      <w:r w:rsidR="00FE1F0B" w:rsidRPr="00362F2E">
        <w:rPr>
          <w:rFonts w:ascii="Ubuntu" w:hAnsi="Ubuntu" w:cs="Cambria"/>
          <w:b/>
          <w:bCs/>
          <w:u w:val="single"/>
          <w:vertAlign w:val="superscript"/>
        </w:rPr>
        <w:t>ο</w:t>
      </w:r>
      <w:r w:rsidR="00FE1F0B" w:rsidRPr="00FE1F0B">
        <w:rPr>
          <w:rFonts w:ascii="Ubuntu" w:hAnsi="Ubuntu" w:cs="Cambria"/>
          <w:b/>
          <w:bCs/>
          <w:u w:val="single"/>
        </w:rPr>
        <w:t xml:space="preserve"> Θερινό Σχολείο Μαθηματικών»</w:t>
      </w:r>
    </w:p>
    <w:p w14:paraId="257D762D" w14:textId="77777777" w:rsidR="00FE1F0B" w:rsidRPr="00FE1F0B" w:rsidRDefault="00000000" w:rsidP="00FE1F0B">
      <w:pPr>
        <w:pStyle w:val="Default"/>
        <w:rPr>
          <w:rFonts w:ascii="Ubuntu" w:eastAsia="SimSun" w:hAnsi="Ubuntu" w:cs="Calibri"/>
          <w:color w:val="00000A"/>
          <w:kern w:val="2"/>
          <w:sz w:val="22"/>
          <w:szCs w:val="22"/>
          <w:lang w:eastAsia="en-US"/>
        </w:rPr>
      </w:pPr>
      <w:r w:rsidRPr="00FE1F0B">
        <w:rPr>
          <w:rFonts w:ascii="Ubuntu" w:eastAsia="SimSun" w:hAnsi="Ubuntu" w:cs="Calibri"/>
          <w:color w:val="00000A"/>
          <w:kern w:val="2"/>
          <w:sz w:val="22"/>
          <w:szCs w:val="22"/>
          <w:lang w:eastAsia="en-US"/>
        </w:rPr>
        <w:tab/>
      </w:r>
    </w:p>
    <w:p w14:paraId="57076F85" w14:textId="6A3F84CB" w:rsidR="00FE1F0B" w:rsidRPr="00FE1F0B" w:rsidRDefault="00FE1F0B" w:rsidP="00FE1F0B">
      <w:pPr>
        <w:pStyle w:val="Standard"/>
        <w:spacing w:before="57" w:after="57" w:line="360" w:lineRule="auto"/>
        <w:jc w:val="both"/>
        <w:rPr>
          <w:rFonts w:ascii="Nimbus Sans" w:hAnsi="Nimbus Sans"/>
          <w:sz w:val="22"/>
          <w:szCs w:val="22"/>
        </w:rPr>
      </w:pPr>
      <w:r>
        <w:rPr>
          <w:rFonts w:ascii="Nimbus Sans" w:hAnsi="Nimbus Sans"/>
          <w:sz w:val="22"/>
          <w:szCs w:val="22"/>
        </w:rPr>
        <w:t xml:space="preserve">               Το Παράρτημα Σάμου της ΕΜΕ προγραμματίζει τη διεξαγωγή του </w:t>
      </w:r>
      <w:r w:rsidRPr="00FE1F0B">
        <w:rPr>
          <w:rFonts w:ascii="Nimbus Sans" w:hAnsi="Nimbus Sans"/>
          <w:b/>
          <w:bCs/>
          <w:sz w:val="22"/>
          <w:szCs w:val="22"/>
        </w:rPr>
        <w:t>2</w:t>
      </w:r>
      <w:r w:rsidRPr="00FE1F0B">
        <w:rPr>
          <w:rFonts w:ascii="Nimbus Sans" w:hAnsi="Nimbus Sans"/>
          <w:b/>
          <w:bCs/>
          <w:sz w:val="22"/>
          <w:szCs w:val="22"/>
          <w:vertAlign w:val="superscript"/>
        </w:rPr>
        <w:t>ου</w:t>
      </w:r>
      <w:r w:rsidRPr="00FE1F0B">
        <w:rPr>
          <w:rFonts w:ascii="Nimbus Sans" w:hAnsi="Nimbus Sans"/>
          <w:b/>
          <w:bCs/>
          <w:sz w:val="22"/>
          <w:szCs w:val="22"/>
        </w:rPr>
        <w:t xml:space="preserve"> Θερινού Σχολείου Μαθηματικών</w:t>
      </w:r>
      <w:r>
        <w:rPr>
          <w:rFonts w:ascii="Nimbus Sans" w:hAnsi="Nimbus Sans"/>
          <w:sz w:val="22"/>
          <w:szCs w:val="22"/>
        </w:rPr>
        <w:t xml:space="preserve">, το οποίο θα πραγματοποιηθεί </w:t>
      </w:r>
      <w:r w:rsidRPr="00FE1F0B">
        <w:rPr>
          <w:rFonts w:ascii="Nimbus Sans" w:hAnsi="Nimbus Sans"/>
          <w:b/>
          <w:bCs/>
          <w:sz w:val="22"/>
          <w:szCs w:val="22"/>
        </w:rPr>
        <w:t>από τη Δευτέρα 30 Ιουνίου έως και το Σάββατο 5 Ιουλίου 2025</w:t>
      </w:r>
      <w:r>
        <w:rPr>
          <w:rFonts w:ascii="Nimbus Sans" w:hAnsi="Nimbus Sans"/>
          <w:sz w:val="22"/>
          <w:szCs w:val="22"/>
        </w:rPr>
        <w:t>.</w:t>
      </w:r>
    </w:p>
    <w:p w14:paraId="534E2EDC" w14:textId="77777777" w:rsidR="00FE1F0B" w:rsidRDefault="00FE1F0B" w:rsidP="00FE1F0B">
      <w:pPr>
        <w:pStyle w:val="Standard"/>
        <w:spacing w:before="57" w:after="57" w:line="360" w:lineRule="auto"/>
        <w:jc w:val="both"/>
      </w:pPr>
      <w:r>
        <w:rPr>
          <w:rFonts w:ascii="Nimbus Sans" w:hAnsi="Nimbus Sans"/>
          <w:sz w:val="22"/>
          <w:szCs w:val="22"/>
        </w:rPr>
        <w:tab/>
        <w:t>Το σχολείο απευθύνεται σε μαθητές και μαθήτριες που έχουν αποφοιτήσει από την Δ Δημοτικού μέχρι και την Γ Γυμνασίου.</w:t>
      </w:r>
    </w:p>
    <w:p w14:paraId="79689D30" w14:textId="6A5CCB2E" w:rsidR="00FE1F0B" w:rsidRDefault="00FE1F0B" w:rsidP="00FE1F0B">
      <w:pPr>
        <w:pStyle w:val="Standard"/>
        <w:spacing w:before="57" w:after="57" w:line="360" w:lineRule="auto"/>
        <w:jc w:val="both"/>
      </w:pPr>
      <w:r>
        <w:rPr>
          <w:rFonts w:ascii="Nimbus Sans" w:hAnsi="Nimbus Sans"/>
          <w:sz w:val="22"/>
          <w:szCs w:val="22"/>
        </w:rPr>
        <w:tab/>
        <w:t xml:space="preserve">Οι μαθητές θα έχουν την ευκαιρία να συμμετάσχουν σε ποικίλες δημιουργικές και παιγνιώδεις δράσεις: μαθηματικές χειροτεχνίες και κατασκευές (παζλ </w:t>
      </w:r>
      <w:proofErr w:type="spellStart"/>
      <w:r>
        <w:rPr>
          <w:rFonts w:ascii="Nimbus Sans" w:hAnsi="Nimbus Sans"/>
          <w:sz w:val="22"/>
          <w:szCs w:val="22"/>
        </w:rPr>
        <w:t>κλπ</w:t>
      </w:r>
      <w:proofErr w:type="spellEnd"/>
      <w:r>
        <w:rPr>
          <w:rFonts w:ascii="Nimbus Sans" w:hAnsi="Nimbus Sans"/>
          <w:sz w:val="22"/>
          <w:szCs w:val="22"/>
        </w:rPr>
        <w:t>), μαθηματικό λογισμικό, διαγωνιστικά Μαθηματικά, τα Μαθηματικά στο Σκάκι κ.α.</w:t>
      </w:r>
    </w:p>
    <w:p w14:paraId="3D633086" w14:textId="77777777" w:rsidR="00FE1F0B" w:rsidRDefault="00FE1F0B" w:rsidP="00FE1F0B">
      <w:pPr>
        <w:pStyle w:val="Standard"/>
        <w:spacing w:before="57" w:after="57" w:line="360" w:lineRule="auto"/>
        <w:jc w:val="both"/>
      </w:pPr>
      <w:r>
        <w:rPr>
          <w:rFonts w:ascii="Nimbus Sans" w:hAnsi="Nimbus Sans"/>
          <w:sz w:val="22"/>
          <w:szCs w:val="22"/>
        </w:rPr>
        <w:tab/>
        <w:t>Μέσα από αυτές τις δραστηριότητες, οι μικροί φίλοι των Μαθηματικών θα ανακαλύψουν πλευρές του μαθήματος που συχνά δεν αναδεικνύονται στα σχολικά προγράμματα, απαλλαγμένοι από το άγχος και την πίεση της σχολικής καθημερινότητας.</w:t>
      </w:r>
    </w:p>
    <w:p w14:paraId="214968B6" w14:textId="77777777" w:rsidR="00FE1F0B" w:rsidRDefault="00FE1F0B" w:rsidP="00FE1F0B">
      <w:pPr>
        <w:pStyle w:val="Standard"/>
        <w:spacing w:before="57" w:after="57" w:line="360" w:lineRule="auto"/>
        <w:jc w:val="both"/>
      </w:pPr>
      <w:r>
        <w:rPr>
          <w:rFonts w:ascii="Nimbus Sans" w:hAnsi="Nimbus Sans"/>
          <w:sz w:val="22"/>
          <w:szCs w:val="22"/>
        </w:rPr>
        <w:tab/>
        <w:t>Στο θερινό σχολείο θα διδάξουν συνάδελφοι από την πρωτοβάθμια, την δευτεροβάθμια και την τριτοβάθμια εκπαίδευση ενώ θα υπάρξουν και ομιλίες από διακεκριμένους μαθηματικούς.</w:t>
      </w:r>
    </w:p>
    <w:p w14:paraId="625383C6" w14:textId="04B06896" w:rsidR="00FE1F0B" w:rsidRDefault="00FE1F0B" w:rsidP="00FE1F0B">
      <w:pPr>
        <w:pStyle w:val="Standard"/>
        <w:spacing w:before="57" w:after="57" w:line="360" w:lineRule="auto"/>
        <w:jc w:val="both"/>
        <w:rPr>
          <w:rFonts w:ascii="Nimbus Sans" w:hAnsi="Nimbus Sans"/>
          <w:sz w:val="22"/>
          <w:szCs w:val="22"/>
        </w:rPr>
      </w:pPr>
      <w:r>
        <w:rPr>
          <w:rFonts w:ascii="Nimbus Sans" w:hAnsi="Nimbus Sans"/>
          <w:sz w:val="22"/>
          <w:szCs w:val="22"/>
        </w:rPr>
        <w:tab/>
        <w:t xml:space="preserve">Οι μαθητές και μαθήτριες (απόφοιτοι Δ΄ Δημοτικού έως και </w:t>
      </w:r>
      <w:r w:rsidR="0048585D">
        <w:rPr>
          <w:rFonts w:ascii="Nimbus Sans" w:hAnsi="Nimbus Sans"/>
          <w:sz w:val="22"/>
          <w:szCs w:val="22"/>
        </w:rPr>
        <w:t xml:space="preserve">απόφοιτοι </w:t>
      </w:r>
      <w:r>
        <w:rPr>
          <w:rFonts w:ascii="Nimbus Sans" w:hAnsi="Nimbus Sans"/>
          <w:sz w:val="22"/>
          <w:szCs w:val="22"/>
        </w:rPr>
        <w:t xml:space="preserve">Γ’ Γυμνασίου) που επιθυμούν να συμμετέχουν στο φετινό θερινό μαθηματικό σχολείο μπορούν να </w:t>
      </w:r>
      <w:r w:rsidRPr="00FE1F0B">
        <w:rPr>
          <w:rFonts w:ascii="Nimbus Sans" w:hAnsi="Nimbus Sans"/>
          <w:b/>
          <w:bCs/>
          <w:sz w:val="22"/>
          <w:szCs w:val="22"/>
        </w:rPr>
        <w:t>εγγράφονται ηλεκτρονικά</w:t>
      </w:r>
      <w:r>
        <w:rPr>
          <w:rFonts w:ascii="Nimbus Sans" w:hAnsi="Nimbus Sans"/>
          <w:sz w:val="22"/>
          <w:szCs w:val="22"/>
        </w:rPr>
        <w:t xml:space="preserve"> συμπληρώνοντας την φόρμα στον δεσμό:</w:t>
      </w:r>
    </w:p>
    <w:p w14:paraId="2F4B4CCC" w14:textId="672AA730" w:rsidR="00FE1F0B" w:rsidRDefault="00FE1F0B" w:rsidP="00FE1F0B">
      <w:pPr>
        <w:pStyle w:val="Standard"/>
        <w:spacing w:before="57" w:after="57" w:line="360" w:lineRule="auto"/>
        <w:jc w:val="center"/>
        <w:rPr>
          <w:color w:val="000080"/>
          <w:sz w:val="22"/>
          <w:szCs w:val="22"/>
          <w:u w:val="single"/>
        </w:rPr>
      </w:pPr>
      <w:hyperlink r:id="rId6" w:history="1">
        <w:r w:rsidRPr="00FE1F0B">
          <w:rPr>
            <w:rStyle w:val="-"/>
            <w:sz w:val="22"/>
            <w:szCs w:val="22"/>
          </w:rPr>
          <w:t>2ο Θερινό Σχολείο Μαθηματικών Σάμος 2025</w:t>
        </w:r>
      </w:hyperlink>
    </w:p>
    <w:p w14:paraId="329D97C6" w14:textId="12F72B78" w:rsidR="00FE1F0B" w:rsidRDefault="00FE1F0B" w:rsidP="00FE1F0B">
      <w:pPr>
        <w:pStyle w:val="Standard"/>
        <w:spacing w:before="57" w:after="57" w:line="360" w:lineRule="auto"/>
        <w:jc w:val="both"/>
      </w:pPr>
      <w:r>
        <w:rPr>
          <w:rFonts w:ascii="Nimbus Sans" w:hAnsi="Nimbus Sans"/>
          <w:sz w:val="22"/>
          <w:szCs w:val="22"/>
        </w:rPr>
        <w:tab/>
        <w:t xml:space="preserve">Η διάρκεια των εγγραφών θα είναι </w:t>
      </w:r>
      <w:r w:rsidRPr="00FE1F0B">
        <w:rPr>
          <w:rFonts w:ascii="Nimbus Sans" w:hAnsi="Nimbus Sans"/>
          <w:sz w:val="22"/>
          <w:szCs w:val="22"/>
        </w:rPr>
        <w:t>από την</w:t>
      </w:r>
      <w:r w:rsidRPr="00FE1F0B">
        <w:rPr>
          <w:rFonts w:ascii="Nimbus Sans" w:hAnsi="Nimbus Sans"/>
          <w:b/>
          <w:bCs/>
          <w:sz w:val="22"/>
          <w:szCs w:val="22"/>
        </w:rPr>
        <w:t xml:space="preserve"> Παρασκευή 23 Μαΐου 2025 </w:t>
      </w:r>
      <w:r w:rsidRPr="00FE1F0B">
        <w:rPr>
          <w:rFonts w:ascii="Nimbus Sans" w:hAnsi="Nimbus Sans"/>
          <w:sz w:val="22"/>
          <w:szCs w:val="22"/>
        </w:rPr>
        <w:t>έως και την</w:t>
      </w:r>
      <w:r w:rsidRPr="00FE1F0B">
        <w:rPr>
          <w:rFonts w:ascii="Nimbus Sans" w:hAnsi="Nimbus Sans"/>
          <w:b/>
          <w:bCs/>
          <w:sz w:val="22"/>
          <w:szCs w:val="22"/>
        </w:rPr>
        <w:t xml:space="preserve"> Κυριακή  15 Ιουνίου 2025</w:t>
      </w:r>
      <w:r>
        <w:rPr>
          <w:rFonts w:ascii="Nimbus Sans" w:hAnsi="Nimbus Sans"/>
          <w:sz w:val="22"/>
          <w:szCs w:val="22"/>
        </w:rPr>
        <w:t>.</w:t>
      </w:r>
    </w:p>
    <w:p w14:paraId="62D46676" w14:textId="77777777" w:rsidR="00FE1F0B" w:rsidRDefault="00FE1F0B" w:rsidP="00FE1F0B">
      <w:pPr>
        <w:pStyle w:val="Standard"/>
        <w:spacing w:before="57" w:after="57" w:line="360" w:lineRule="auto"/>
        <w:jc w:val="both"/>
      </w:pPr>
      <w:r>
        <w:rPr>
          <w:rFonts w:ascii="Nimbus Sans" w:eastAsia="SimSun" w:hAnsi="Nimbus Sans" w:cs="Calibri"/>
          <w:color w:val="00000A"/>
          <w:sz w:val="22"/>
          <w:szCs w:val="22"/>
          <w:lang w:eastAsia="en-US" w:bidi="ar-SA"/>
        </w:rPr>
        <w:tab/>
      </w:r>
      <w:r>
        <w:rPr>
          <w:rFonts w:ascii="Nimbus Sans" w:hAnsi="Nimbus Sans"/>
          <w:sz w:val="22"/>
          <w:szCs w:val="22"/>
        </w:rPr>
        <w:t>Τις επόμενες ημέρες θα υπάρξει ενημέρωση για το αναλυτικό πρόγραμμα του θερινού σχολείου καθώς και όλες οι απαραίτητες πληροφορίες για τους ενδιαφερόμενους.</w:t>
      </w:r>
    </w:p>
    <w:p w14:paraId="096BAD6A" w14:textId="7CB321F3" w:rsidR="00FE1F0B" w:rsidRDefault="00FE1F0B" w:rsidP="00FE1F0B">
      <w:pPr>
        <w:pStyle w:val="Standard"/>
        <w:spacing w:before="57" w:after="57" w:line="276" w:lineRule="auto"/>
        <w:jc w:val="both"/>
        <w:rPr>
          <w:rFonts w:ascii="Nimbus Sans" w:eastAsia="SimSun" w:hAnsi="Nimbus Sans" w:cs="Calibri"/>
          <w:color w:val="00000A"/>
          <w:sz w:val="22"/>
          <w:szCs w:val="22"/>
          <w:lang w:eastAsia="en-US" w:bidi="ar-SA"/>
        </w:rPr>
      </w:pPr>
      <w:r>
        <w:rPr>
          <w:rFonts w:ascii="Nimbus Sans" w:eastAsia="SimSun" w:hAnsi="Nimbus Sans" w:cs="Calibri"/>
          <w:color w:val="00000A"/>
          <w:sz w:val="22"/>
          <w:szCs w:val="22"/>
          <w:lang w:eastAsia="en-US" w:bidi="ar-SA"/>
        </w:rPr>
        <w:tab/>
        <w:t>Εκ μέρους του ΔΣ του Παραρτήματος Σάμου της ΕΜΕ,</w:t>
      </w:r>
    </w:p>
    <w:p w14:paraId="19B6A116" w14:textId="77777777" w:rsidR="00FE1F0B" w:rsidRPr="00FE1F0B" w:rsidRDefault="00FE1F0B" w:rsidP="00FE1F0B">
      <w:pPr>
        <w:pStyle w:val="Standard"/>
        <w:spacing w:before="57" w:after="57" w:line="276" w:lineRule="auto"/>
        <w:jc w:val="both"/>
        <w:rPr>
          <w:sz w:val="12"/>
          <w:szCs w:val="12"/>
        </w:rPr>
      </w:pPr>
    </w:p>
    <w:p w14:paraId="79292987" w14:textId="38F3351F" w:rsidR="00D92235" w:rsidRDefault="00000000" w:rsidP="00FE1F0B">
      <w:pPr>
        <w:jc w:val="both"/>
      </w:pPr>
      <w:r>
        <w:rPr>
          <w:rFonts w:ascii="Ubuntu" w:hAnsi="Ubuntu"/>
        </w:rPr>
        <w:tab/>
      </w:r>
      <w:r>
        <w:rPr>
          <w:noProof/>
        </w:rPr>
        <mc:AlternateContent>
          <mc:Choice Requires="wps">
            <w:drawing>
              <wp:anchor distT="72390" distB="72390" distL="72390" distR="72390" simplePos="0" relativeHeight="3" behindDoc="0" locked="0" layoutInCell="0" allowOverlap="1" wp14:anchorId="01F958C2" wp14:editId="55CEB3D6">
                <wp:simplePos x="0" y="0"/>
                <wp:positionH relativeFrom="column">
                  <wp:posOffset>4802505</wp:posOffset>
                </wp:positionH>
                <wp:positionV relativeFrom="paragraph">
                  <wp:posOffset>76835</wp:posOffset>
                </wp:positionV>
                <wp:extent cx="1673860" cy="1422400"/>
                <wp:effectExtent l="635" t="635" r="635" b="635"/>
                <wp:wrapSquare wrapText="bothSides"/>
                <wp:docPr id="3" name="1"/>
                <wp:cNvGraphicFramePr/>
                <a:graphic xmlns:a="http://schemas.openxmlformats.org/drawingml/2006/main">
                  <a:graphicData uri="http://schemas.microsoft.com/office/word/2010/wordprocessingShape">
                    <wps:wsp>
                      <wps:cNvSpPr/>
                      <wps:spPr>
                        <a:xfrm>
                          <a:off x="0" y="0"/>
                          <a:ext cx="1674000" cy="1422360"/>
                        </a:xfrm>
                        <a:prstGeom prst="rect">
                          <a:avLst/>
                        </a:prstGeom>
                        <a:solidFill>
                          <a:srgbClr val="FFFFFF"/>
                        </a:solidFill>
                        <a:ln w="720">
                          <a:solidFill>
                            <a:srgbClr val="FFFFFF"/>
                          </a:solidFill>
                          <a:round/>
                        </a:ln>
                      </wps:spPr>
                      <wps:style>
                        <a:lnRef idx="0">
                          <a:scrgbClr r="0" g="0" b="0"/>
                        </a:lnRef>
                        <a:fillRef idx="0">
                          <a:scrgbClr r="0" g="0" b="0"/>
                        </a:fillRef>
                        <a:effectRef idx="0">
                          <a:scrgbClr r="0" g="0" b="0"/>
                        </a:effectRef>
                        <a:fontRef idx="minor"/>
                      </wps:style>
                      <wps:txbx>
                        <w:txbxContent>
                          <w:p w14:paraId="0C4A3355" w14:textId="77777777" w:rsidR="00D92235" w:rsidRDefault="00000000">
                            <w:pPr>
                              <w:pStyle w:val="ac"/>
                              <w:spacing w:after="0"/>
                              <w:rPr>
                                <w:rFonts w:ascii="Ubuntu" w:hAnsi="Ubuntu" w:cs="Cambria"/>
                              </w:rPr>
                            </w:pPr>
                            <w:r>
                              <w:rPr>
                                <w:rFonts w:ascii="Ubuntu" w:hAnsi="Ubuntu" w:cs="Cambria"/>
                              </w:rPr>
                              <w:t>Ο</w:t>
                            </w:r>
                          </w:p>
                          <w:p w14:paraId="159FF64F" w14:textId="77777777" w:rsidR="00D92235" w:rsidRDefault="00000000">
                            <w:pPr>
                              <w:pStyle w:val="ac"/>
                              <w:spacing w:after="0"/>
                              <w:rPr>
                                <w:rFonts w:ascii="Ubuntu" w:hAnsi="Ubuntu" w:cs="Cambria"/>
                              </w:rPr>
                            </w:pPr>
                            <w:r>
                              <w:rPr>
                                <w:rFonts w:ascii="Ubuntu" w:hAnsi="Ubuntu" w:cs="Cambria"/>
                              </w:rPr>
                              <w:t>ΓΡΑΜΜΑΤΕΑΣ</w:t>
                            </w:r>
                          </w:p>
                          <w:p w14:paraId="34B8F18B" w14:textId="77777777" w:rsidR="00D92235" w:rsidRDefault="00D92235">
                            <w:pPr>
                              <w:pStyle w:val="ac"/>
                              <w:spacing w:after="0"/>
                              <w:rPr>
                                <w:rFonts w:ascii="Ubuntu" w:hAnsi="Ubuntu" w:cs="Cambria"/>
                              </w:rPr>
                            </w:pPr>
                          </w:p>
                          <w:p w14:paraId="361727DB" w14:textId="77777777" w:rsidR="00D92235" w:rsidRDefault="00D92235">
                            <w:pPr>
                              <w:pStyle w:val="ac"/>
                              <w:spacing w:after="0"/>
                              <w:rPr>
                                <w:rFonts w:ascii="Ubuntu" w:hAnsi="Ubuntu" w:cs="Cambria"/>
                              </w:rPr>
                            </w:pPr>
                          </w:p>
                          <w:p w14:paraId="3160C58A" w14:textId="77777777" w:rsidR="00D92235" w:rsidRDefault="00D92235">
                            <w:pPr>
                              <w:pStyle w:val="ac"/>
                              <w:spacing w:after="0"/>
                              <w:rPr>
                                <w:rFonts w:ascii="Ubuntu" w:hAnsi="Ubuntu" w:cs="Cambria"/>
                              </w:rPr>
                            </w:pPr>
                          </w:p>
                          <w:p w14:paraId="688715D3" w14:textId="77777777" w:rsidR="00D92235" w:rsidRDefault="00D92235">
                            <w:pPr>
                              <w:pStyle w:val="ac"/>
                              <w:spacing w:after="0"/>
                              <w:rPr>
                                <w:rFonts w:ascii="Ubuntu" w:hAnsi="Ubuntu" w:cs="Cambria"/>
                              </w:rPr>
                            </w:pPr>
                          </w:p>
                          <w:p w14:paraId="215D1F90" w14:textId="77777777" w:rsidR="00D92235" w:rsidRDefault="00000000">
                            <w:pPr>
                              <w:pStyle w:val="ac"/>
                              <w:spacing w:after="0"/>
                            </w:pPr>
                            <w:r>
                              <w:rPr>
                                <w:rFonts w:ascii="Ubuntu" w:hAnsi="Ubuntu" w:cs="Cambria"/>
                              </w:rPr>
                              <w:t xml:space="preserve">Νίκος </w:t>
                            </w:r>
                            <w:proofErr w:type="spellStart"/>
                            <w:r>
                              <w:rPr>
                                <w:rFonts w:ascii="Ubuntu" w:hAnsi="Ubuntu" w:cs="Cambria"/>
                              </w:rPr>
                              <w:t>Ροκοπάνος</w:t>
                            </w:r>
                            <w:proofErr w:type="spellEnd"/>
                          </w:p>
                        </w:txbxContent>
                      </wps:txbx>
                      <wps:bodyPr lIns="54000" tIns="54000" rIns="54000" bIns="54000" anchor="t">
                        <a:noAutofit/>
                      </wps:bodyPr>
                    </wps:wsp>
                  </a:graphicData>
                </a:graphic>
              </wp:anchor>
            </w:drawing>
          </mc:Choice>
          <mc:Fallback>
            <w:pict>
              <v:rect w14:anchorId="01F958C2" id="1" o:spid="_x0000_s1027" style="position:absolute;left:0;text-align:left;margin-left:378.15pt;margin-top:6.05pt;width:131.8pt;height:112pt;z-index:3;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" o:allowincell="f" strokecolor="white" strokeweight=".02mm">
                <v:stroke joinstyle="round"/>
                <v:textbox inset="1.5mm,1.5mm,1.5mm,1.5mm">
                  <w:txbxContent>
                    <w:p w14:paraId="0C4A3355" w14:textId="77777777" w:rsidR="00D92235" w:rsidRDefault="00000000">
                      <w:pPr>
                        <w:pStyle w:val="ac"/>
                        <w:spacing w:after="0"/>
                        <w:rPr>
                          <w:rFonts w:ascii="Ubuntu" w:hAnsi="Ubuntu" w:cs="Cambria"/>
                        </w:rPr>
                      </w:pPr>
                      <w:r>
                        <w:rPr>
                          <w:rFonts w:ascii="Ubuntu" w:hAnsi="Ubuntu" w:cs="Cambria"/>
                        </w:rPr>
                        <w:t>Ο</w:t>
                      </w:r>
                    </w:p>
                    <w:p w14:paraId="159FF64F" w14:textId="77777777" w:rsidR="00D92235" w:rsidRDefault="00000000">
                      <w:pPr>
                        <w:pStyle w:val="ac"/>
                        <w:spacing w:after="0"/>
                        <w:rPr>
                          <w:rFonts w:ascii="Ubuntu" w:hAnsi="Ubuntu" w:cs="Cambria"/>
                        </w:rPr>
                      </w:pPr>
                      <w:r>
                        <w:rPr>
                          <w:rFonts w:ascii="Ubuntu" w:hAnsi="Ubuntu" w:cs="Cambria"/>
                        </w:rPr>
                        <w:t>ΓΡΑΜΜΑΤΕΑΣ</w:t>
                      </w:r>
                    </w:p>
                    <w:p w14:paraId="34B8F18B" w14:textId="77777777" w:rsidR="00D92235" w:rsidRDefault="00D92235">
                      <w:pPr>
                        <w:pStyle w:val="ac"/>
                        <w:spacing w:after="0"/>
                        <w:rPr>
                          <w:rFonts w:ascii="Ubuntu" w:hAnsi="Ubuntu" w:cs="Cambria"/>
                        </w:rPr>
                      </w:pPr>
                    </w:p>
                    <w:p w14:paraId="361727DB" w14:textId="77777777" w:rsidR="00D92235" w:rsidRDefault="00D92235">
                      <w:pPr>
                        <w:pStyle w:val="ac"/>
                        <w:spacing w:after="0"/>
                        <w:rPr>
                          <w:rFonts w:ascii="Ubuntu" w:hAnsi="Ubuntu" w:cs="Cambria"/>
                        </w:rPr>
                      </w:pPr>
                    </w:p>
                    <w:p w14:paraId="3160C58A" w14:textId="77777777" w:rsidR="00D92235" w:rsidRDefault="00D92235">
                      <w:pPr>
                        <w:pStyle w:val="ac"/>
                        <w:spacing w:after="0"/>
                        <w:rPr>
                          <w:rFonts w:ascii="Ubuntu" w:hAnsi="Ubuntu" w:cs="Cambria"/>
                        </w:rPr>
                      </w:pPr>
                    </w:p>
                    <w:p w14:paraId="688715D3" w14:textId="77777777" w:rsidR="00D92235" w:rsidRDefault="00D92235">
                      <w:pPr>
                        <w:pStyle w:val="ac"/>
                        <w:spacing w:after="0"/>
                        <w:rPr>
                          <w:rFonts w:ascii="Ubuntu" w:hAnsi="Ubuntu" w:cs="Cambria"/>
                        </w:rPr>
                      </w:pPr>
                    </w:p>
                    <w:p w14:paraId="215D1F90" w14:textId="77777777" w:rsidR="00D92235" w:rsidRDefault="00000000">
                      <w:pPr>
                        <w:pStyle w:val="ac"/>
                        <w:spacing w:after="0"/>
                      </w:pPr>
                      <w:r>
                        <w:rPr>
                          <w:rFonts w:ascii="Ubuntu" w:hAnsi="Ubuntu" w:cs="Cambria"/>
                        </w:rPr>
                        <w:t xml:space="preserve">Νίκος </w:t>
                      </w:r>
                      <w:proofErr w:type="spellStart"/>
                      <w:r>
                        <w:rPr>
                          <w:rFonts w:ascii="Ubuntu" w:hAnsi="Ubuntu" w:cs="Cambria"/>
                        </w:rPr>
                        <w:t>Ροκοπάνος</w:t>
                      </w:r>
                      <w:proofErr w:type="spellEnd"/>
                    </w:p>
                  </w:txbxContent>
                </v:textbox>
                <w10:wrap type="square"/>
              </v:rect>
            </w:pict>
          </mc:Fallback>
        </mc:AlternateContent>
      </w:r>
      <w:r>
        <w:rPr>
          <w:noProof/>
        </w:rPr>
        <mc:AlternateContent>
          <mc:Choice Requires="wps">
            <w:drawing>
              <wp:anchor distT="72390" distB="72390" distL="72390" distR="72390" simplePos="0" relativeHeight="5" behindDoc="0" locked="0" layoutInCell="0" allowOverlap="1" wp14:anchorId="75D60845" wp14:editId="2F082366">
                <wp:simplePos x="0" y="0"/>
                <wp:positionH relativeFrom="column">
                  <wp:posOffset>0</wp:posOffset>
                </wp:positionH>
                <wp:positionV relativeFrom="paragraph">
                  <wp:posOffset>34290</wp:posOffset>
                </wp:positionV>
                <wp:extent cx="1857375" cy="1483995"/>
                <wp:effectExtent l="1270" t="1270" r="0" b="0"/>
                <wp:wrapSquare wrapText="bothSides"/>
                <wp:docPr id="4" name="2"/>
                <wp:cNvGraphicFramePr/>
                <a:graphic xmlns:a="http://schemas.openxmlformats.org/drawingml/2006/main">
                  <a:graphicData uri="http://schemas.microsoft.com/office/word/2010/wordprocessingShape">
                    <wps:wsp>
                      <wps:cNvSpPr/>
                      <wps:spPr>
                        <a:xfrm>
                          <a:off x="0" y="0"/>
                          <a:ext cx="1857240" cy="1483920"/>
                        </a:xfrm>
                        <a:prstGeom prst="rect">
                          <a:avLst/>
                        </a:prstGeom>
                        <a:solidFill>
                          <a:srgbClr val="FFFFFF"/>
                        </a:solidFill>
                        <a:ln w="720">
                          <a:solidFill>
                            <a:srgbClr val="FFFFFF"/>
                          </a:solidFill>
                          <a:round/>
                        </a:ln>
                      </wps:spPr>
                      <wps:style>
                        <a:lnRef idx="0">
                          <a:scrgbClr r="0" g="0" b="0"/>
                        </a:lnRef>
                        <a:fillRef idx="0">
                          <a:scrgbClr r="0" g="0" b="0"/>
                        </a:fillRef>
                        <a:effectRef idx="0">
                          <a:scrgbClr r="0" g="0" b="0"/>
                        </a:effectRef>
                        <a:fontRef idx="minor"/>
                      </wps:style>
                      <wps:txbx>
                        <w:txbxContent>
                          <w:p w14:paraId="230917F3" w14:textId="77777777" w:rsidR="00D92235" w:rsidRDefault="00000000">
                            <w:pPr>
                              <w:pStyle w:val="ac"/>
                              <w:spacing w:after="0"/>
                              <w:rPr>
                                <w:rFonts w:ascii="Ubuntu" w:hAnsi="Ubuntu" w:cs="Cambria"/>
                              </w:rPr>
                            </w:pPr>
                            <w:r>
                              <w:rPr>
                                <w:rFonts w:ascii="Ubuntu" w:hAnsi="Ubuntu" w:cs="Cambria"/>
                              </w:rPr>
                              <w:t>Η</w:t>
                            </w:r>
                          </w:p>
                          <w:p w14:paraId="2EE88B7D" w14:textId="77777777" w:rsidR="00D92235" w:rsidRDefault="00000000">
                            <w:pPr>
                              <w:pStyle w:val="ac"/>
                              <w:spacing w:after="0"/>
                              <w:rPr>
                                <w:rFonts w:ascii="Ubuntu" w:hAnsi="Ubuntu" w:cs="Cambria"/>
                              </w:rPr>
                            </w:pPr>
                            <w:r>
                              <w:rPr>
                                <w:rFonts w:ascii="Ubuntu" w:hAnsi="Ubuntu" w:cs="Cambria"/>
                              </w:rPr>
                              <w:t>ΠΡΟΕΔΡΟΣ</w:t>
                            </w:r>
                          </w:p>
                          <w:p w14:paraId="2A3BF575" w14:textId="77777777" w:rsidR="00D92235" w:rsidRDefault="00D92235">
                            <w:pPr>
                              <w:pStyle w:val="ac"/>
                              <w:spacing w:after="0"/>
                              <w:rPr>
                                <w:rFonts w:ascii="Ubuntu" w:hAnsi="Ubuntu" w:cs="Cambria"/>
                              </w:rPr>
                            </w:pPr>
                          </w:p>
                          <w:p w14:paraId="59444213" w14:textId="77777777" w:rsidR="00D92235" w:rsidRDefault="00D92235">
                            <w:pPr>
                              <w:pStyle w:val="ac"/>
                              <w:spacing w:after="0"/>
                              <w:rPr>
                                <w:rFonts w:ascii="Ubuntu" w:hAnsi="Ubuntu" w:cs="Cambria"/>
                              </w:rPr>
                            </w:pPr>
                          </w:p>
                          <w:p w14:paraId="2AA7B210" w14:textId="77777777" w:rsidR="00D92235" w:rsidRDefault="00D92235">
                            <w:pPr>
                              <w:pStyle w:val="ac"/>
                              <w:spacing w:after="0"/>
                              <w:rPr>
                                <w:rFonts w:ascii="Ubuntu" w:hAnsi="Ubuntu" w:cs="Cambria"/>
                              </w:rPr>
                            </w:pPr>
                          </w:p>
                          <w:p w14:paraId="7E66DD82" w14:textId="77777777" w:rsidR="00D92235" w:rsidRDefault="00D92235">
                            <w:pPr>
                              <w:pStyle w:val="ac"/>
                              <w:spacing w:after="0"/>
                              <w:rPr>
                                <w:rFonts w:ascii="Ubuntu" w:hAnsi="Ubuntu" w:cs="Cambria"/>
                              </w:rPr>
                            </w:pPr>
                          </w:p>
                          <w:p w14:paraId="4B4CD24A" w14:textId="77777777" w:rsidR="00D92235" w:rsidRDefault="00000000">
                            <w:pPr>
                              <w:pStyle w:val="ac"/>
                              <w:spacing w:after="0"/>
                            </w:pPr>
                            <w:r>
                              <w:rPr>
                                <w:rFonts w:ascii="Ubuntu" w:hAnsi="Ubuntu" w:cs="Cambria"/>
                              </w:rPr>
                              <w:t xml:space="preserve">Σοφία </w:t>
                            </w:r>
                            <w:proofErr w:type="spellStart"/>
                            <w:r>
                              <w:rPr>
                                <w:rFonts w:ascii="Ubuntu" w:hAnsi="Ubuntu" w:cs="Cambria"/>
                              </w:rPr>
                              <w:t>Κουμούτση</w:t>
                            </w:r>
                            <w:proofErr w:type="spellEnd"/>
                          </w:p>
                        </w:txbxContent>
                      </wps:txbx>
                      <wps:bodyPr lIns="54000" tIns="54000" rIns="54000" bIns="54000" anchor="t">
                        <a:noAutofit/>
                      </wps:bodyPr>
                    </wps:wsp>
                  </a:graphicData>
                </a:graphic>
              </wp:anchor>
            </w:drawing>
          </mc:Choice>
          <mc:Fallback>
            <w:pict>
              <v:rect w14:anchorId="75D60845" id="2" o:spid="_x0000_s1028" style="position:absolute;left:0;text-align:left;margin-left:0;margin-top:2.7pt;width:146.25pt;height:116.85pt;z-index:5;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" o:allowincell="f" strokecolor="white" strokeweight=".02mm">
                <v:stroke joinstyle="round"/>
                <v:textbox inset="1.5mm,1.5mm,1.5mm,1.5mm">
                  <w:txbxContent>
                    <w:p w14:paraId="230917F3" w14:textId="77777777" w:rsidR="00D92235" w:rsidRDefault="00000000">
                      <w:pPr>
                        <w:pStyle w:val="ac"/>
                        <w:spacing w:after="0"/>
                        <w:rPr>
                          <w:rFonts w:ascii="Ubuntu" w:hAnsi="Ubuntu" w:cs="Cambria"/>
                        </w:rPr>
                      </w:pPr>
                      <w:r>
                        <w:rPr>
                          <w:rFonts w:ascii="Ubuntu" w:hAnsi="Ubuntu" w:cs="Cambria"/>
                        </w:rPr>
                        <w:t>Η</w:t>
                      </w:r>
                    </w:p>
                    <w:p w14:paraId="2EE88B7D" w14:textId="77777777" w:rsidR="00D92235" w:rsidRDefault="00000000">
                      <w:pPr>
                        <w:pStyle w:val="ac"/>
                        <w:spacing w:after="0"/>
                        <w:rPr>
                          <w:rFonts w:ascii="Ubuntu" w:hAnsi="Ubuntu" w:cs="Cambria"/>
                        </w:rPr>
                      </w:pPr>
                      <w:r>
                        <w:rPr>
                          <w:rFonts w:ascii="Ubuntu" w:hAnsi="Ubuntu" w:cs="Cambria"/>
                        </w:rPr>
                        <w:t>ΠΡΟΕΔΡΟΣ</w:t>
                      </w:r>
                    </w:p>
                    <w:p w14:paraId="2A3BF575" w14:textId="77777777" w:rsidR="00D92235" w:rsidRDefault="00D92235">
                      <w:pPr>
                        <w:pStyle w:val="ac"/>
                        <w:spacing w:after="0"/>
                        <w:rPr>
                          <w:rFonts w:ascii="Ubuntu" w:hAnsi="Ubuntu" w:cs="Cambria"/>
                        </w:rPr>
                      </w:pPr>
                    </w:p>
                    <w:p w14:paraId="59444213" w14:textId="77777777" w:rsidR="00D92235" w:rsidRDefault="00D92235">
                      <w:pPr>
                        <w:pStyle w:val="ac"/>
                        <w:spacing w:after="0"/>
                        <w:rPr>
                          <w:rFonts w:ascii="Ubuntu" w:hAnsi="Ubuntu" w:cs="Cambria"/>
                        </w:rPr>
                      </w:pPr>
                    </w:p>
                    <w:p w14:paraId="2AA7B210" w14:textId="77777777" w:rsidR="00D92235" w:rsidRDefault="00D92235">
                      <w:pPr>
                        <w:pStyle w:val="ac"/>
                        <w:spacing w:after="0"/>
                        <w:rPr>
                          <w:rFonts w:ascii="Ubuntu" w:hAnsi="Ubuntu" w:cs="Cambria"/>
                        </w:rPr>
                      </w:pPr>
                    </w:p>
                    <w:p w14:paraId="7E66DD82" w14:textId="77777777" w:rsidR="00D92235" w:rsidRDefault="00D92235">
                      <w:pPr>
                        <w:pStyle w:val="ac"/>
                        <w:spacing w:after="0"/>
                        <w:rPr>
                          <w:rFonts w:ascii="Ubuntu" w:hAnsi="Ubuntu" w:cs="Cambria"/>
                        </w:rPr>
                      </w:pPr>
                    </w:p>
                    <w:p w14:paraId="4B4CD24A" w14:textId="77777777" w:rsidR="00D92235" w:rsidRDefault="00000000">
                      <w:pPr>
                        <w:pStyle w:val="ac"/>
                        <w:spacing w:after="0"/>
                      </w:pPr>
                      <w:r>
                        <w:rPr>
                          <w:rFonts w:ascii="Ubuntu" w:hAnsi="Ubuntu" w:cs="Cambria"/>
                        </w:rPr>
                        <w:t xml:space="preserve">Σοφία </w:t>
                      </w:r>
                      <w:proofErr w:type="spellStart"/>
                      <w:r>
                        <w:rPr>
                          <w:rFonts w:ascii="Ubuntu" w:hAnsi="Ubuntu" w:cs="Cambria"/>
                        </w:rPr>
                        <w:t>Κουμούτση</w:t>
                      </w:r>
                      <w:proofErr w:type="spellEnd"/>
                    </w:p>
                  </w:txbxContent>
                </v:textbox>
                <w10:wrap type="square"/>
              </v:rect>
            </w:pict>
          </mc:Fallback>
        </mc:AlternateContent>
      </w:r>
      <w:r>
        <w:rPr>
          <w:noProof/>
        </w:rPr>
        <w:drawing>
          <wp:anchor distT="0" distB="0" distL="0" distR="0" simplePos="0" relativeHeight="2" behindDoc="0" locked="0" layoutInCell="1" allowOverlap="1" wp14:anchorId="6642BBEC" wp14:editId="29302B98">
            <wp:simplePos x="0" y="0"/>
            <wp:positionH relativeFrom="column">
              <wp:align>center</wp:align>
            </wp:positionH>
            <wp:positionV relativeFrom="paragraph">
              <wp:posOffset>110490</wp:posOffset>
            </wp:positionV>
            <wp:extent cx="1459865" cy="1459865"/>
            <wp:effectExtent l="0" t="0" r="0" b="0"/>
            <wp:wrapSquare wrapText="largest"/>
            <wp:docPr id="5"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1"/>
                    <pic:cNvPicPr>
                      <a:picLocks noChangeAspect="1" noChangeArrowheads="1"/>
                    </pic:cNvPicPr>
                  </pic:nvPicPr>
                  <pic:blipFill>
                    <a:blip r:embed="rId7"/>
                    <a:stretch>
                      <a:fillRect/>
                    </a:stretch>
                  </pic:blipFill>
                  <pic:spPr bwMode="auto">
                    <a:xfrm>
                      <a:off x="0" y="0"/>
                      <a:ext cx="1459865" cy="1459865"/>
                    </a:xfrm>
                    <a:prstGeom prst="rect">
                      <a:avLst/>
                    </a:prstGeom>
                  </pic:spPr>
                </pic:pic>
              </a:graphicData>
            </a:graphic>
          </wp:anchor>
        </w:drawing>
      </w:r>
    </w:p>
    <w:p w14:paraId="3B2B1AED" w14:textId="77777777" w:rsidR="00D92235" w:rsidRDefault="00D92235">
      <w:pPr>
        <w:tabs>
          <w:tab w:val="left" w:pos="851"/>
        </w:tabs>
        <w:jc w:val="both"/>
      </w:pPr>
    </w:p>
    <w:sectPr w:rsidR="00D92235">
      <w:pgSz w:w="11906" w:h="16838"/>
      <w:pgMar w:top="930" w:right="851" w:bottom="833" w:left="855"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Lohit Hindi">
    <w:altName w:val="Cambria"/>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FreeSans">
    <w:panose1 w:val="00000000000000000000"/>
    <w:charset w:val="00"/>
    <w:family w:val="roman"/>
    <w:notTrueType/>
    <w:pitch w:val="default"/>
  </w:font>
  <w:font w:name="Nimbus Sans">
    <w:altName w:val="Calibri"/>
    <w:charset w:val="00"/>
    <w:family w:val="swiss"/>
    <w:pitch w:val="variable"/>
    <w:sig w:usb0="00000081" w:usb1="00000000" w:usb2="00000000" w:usb3="00000000" w:csb0="00000008" w:csb1="00000000"/>
  </w:font>
  <w:font w:name="Liberation Serif">
    <w:altName w:val="Times New Roman"/>
    <w:panose1 w:val="02020603050405020304"/>
    <w:charset w:val="00"/>
    <w:family w:val="roman"/>
    <w:pitch w:val="variable"/>
  </w:font>
  <w:font w:name="Droid Sans Fallback">
    <w:charset w:val="00"/>
    <w:family w:val="auto"/>
    <w:pitch w:val="variable"/>
  </w:font>
  <w:font w:name="Droid Sans Devanagari">
    <w:altName w:val="Segoe UI"/>
    <w:charset w:val="00"/>
    <w:family w:val="auto"/>
    <w:pitch w:val="variable"/>
  </w:font>
  <w:font w:name="Ubuntu">
    <w:charset w:val="00"/>
    <w:family w:val="swiss"/>
    <w:pitch w:val="variable"/>
    <w:sig w:usb0="E00002FF"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0AD6"/>
    <w:multiLevelType w:val="multilevel"/>
    <w:tmpl w:val="CDACC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4FD5D72"/>
    <w:multiLevelType w:val="multilevel"/>
    <w:tmpl w:val="57466BE4"/>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170026207">
    <w:abstractNumId w:val="0"/>
  </w:num>
  <w:num w:numId="2" w16cid:durableId="141998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35"/>
    <w:rsid w:val="00362F2E"/>
    <w:rsid w:val="0048585D"/>
    <w:rsid w:val="00487D86"/>
    <w:rsid w:val="00C7071B"/>
    <w:rsid w:val="00D92235"/>
    <w:rsid w:val="00E84B87"/>
    <w:rsid w:val="00FE1F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91C4"/>
  <w15:docId w15:val="{EF70928B-8B46-4CE9-A0DC-6F07FE16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spacing w:after="200" w:line="276" w:lineRule="auto"/>
    </w:pPr>
    <w:rPr>
      <w:rFonts w:ascii="Calibri" w:eastAsia="SimSun" w:hAnsi="Calibri" w:cs="Calibri"/>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WW8Num1z1">
    <w:name w:val="WW8Num1z1"/>
    <w:qFormat/>
    <w:rPr>
      <w:rFonts w:ascii="OpenSymbol" w:hAnsi="Open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1">
    <w:name w:val="Προεπιλεγμένη γραμματοσειρά1"/>
    <w:qFormat/>
  </w:style>
  <w:style w:type="character" w:customStyle="1" w:styleId="Char">
    <w:name w:val="Κείμενο πλαισίου Char"/>
    <w:basedOn w:val="1"/>
    <w:qFormat/>
    <w:rPr>
      <w:rFonts w:ascii="Tahoma" w:hAnsi="Tahoma" w:cs="Tahoma"/>
      <w:sz w:val="16"/>
      <w:szCs w:val="16"/>
    </w:rPr>
  </w:style>
  <w:style w:type="character" w:customStyle="1" w:styleId="Char0">
    <w:name w:val="Τίτλος Char"/>
    <w:basedOn w:val="1"/>
    <w:qFormat/>
    <w:rPr>
      <w:rFonts w:ascii="Cambria" w:hAnsi="Cambria" w:cs="Cambria"/>
      <w:color w:val="17365D"/>
      <w:spacing w:val="5"/>
      <w:sz w:val="52"/>
      <w:szCs w:val="52"/>
    </w:rPr>
  </w:style>
  <w:style w:type="character" w:customStyle="1" w:styleId="a3">
    <w:name w:val="Κουκίδες"/>
    <w:qFormat/>
    <w:rPr>
      <w:rFonts w:ascii="OpenSymbol" w:eastAsia="OpenSymbol" w:hAnsi="OpenSymbol" w:cs="OpenSymbol"/>
    </w:rPr>
  </w:style>
  <w:style w:type="character" w:styleId="-">
    <w:name w:val="Hyperlink"/>
    <w:basedOn w:val="a0"/>
    <w:rPr>
      <w:color w:val="0000FF"/>
      <w:u w:val="single"/>
    </w:rPr>
  </w:style>
  <w:style w:type="character" w:customStyle="1" w:styleId="a4">
    <w:name w:val="Κουκκίδες"/>
    <w:qFormat/>
    <w:rPr>
      <w:rFonts w:ascii="OpenSymbol" w:eastAsia="OpenSymbol" w:hAnsi="OpenSymbol" w:cs="OpenSymbol"/>
    </w:rPr>
  </w:style>
  <w:style w:type="paragraph" w:customStyle="1" w:styleId="a5">
    <w:name w:val="Επικεφαλίδα"/>
    <w:basedOn w:val="a"/>
    <w:next w:val="a6"/>
    <w:qFormat/>
    <w:pPr>
      <w:keepNext/>
      <w:spacing w:before="240" w:after="120"/>
    </w:pPr>
    <w:rPr>
      <w:rFonts w:ascii="Lucida Sans" w:eastAsia="Microsoft YaHei" w:hAnsi="Lucida Sans" w:cs="Lohit Hindi"/>
      <w:sz w:val="28"/>
      <w:szCs w:val="28"/>
    </w:rPr>
  </w:style>
  <w:style w:type="paragraph" w:styleId="a6">
    <w:name w:val="Body Text"/>
    <w:basedOn w:val="a"/>
    <w:pPr>
      <w:spacing w:after="120"/>
    </w:pPr>
  </w:style>
  <w:style w:type="paragraph" w:styleId="a7">
    <w:name w:val="List"/>
    <w:basedOn w:val="a6"/>
    <w:rPr>
      <w:rFonts w:ascii="Lucida Bright" w:hAnsi="Lucida Bright" w:cs="Lohit Hindi"/>
    </w:rPr>
  </w:style>
  <w:style w:type="paragraph" w:styleId="a8">
    <w:name w:val="caption"/>
    <w:basedOn w:val="a"/>
    <w:qFormat/>
    <w:pPr>
      <w:suppressLineNumbers/>
      <w:spacing w:before="120" w:after="120"/>
    </w:pPr>
    <w:rPr>
      <w:rFonts w:cs="FreeSans"/>
      <w:i/>
      <w:iCs/>
      <w:sz w:val="24"/>
      <w:szCs w:val="24"/>
    </w:rPr>
  </w:style>
  <w:style w:type="paragraph" w:customStyle="1" w:styleId="a9">
    <w:name w:val="Ευρετήριο"/>
    <w:basedOn w:val="a"/>
    <w:qFormat/>
    <w:pPr>
      <w:suppressLineNumbers/>
    </w:pPr>
    <w:rPr>
      <w:rFonts w:ascii="Lucida Bright" w:hAnsi="Lucida Bright" w:cs="Lohit Hindi"/>
    </w:rPr>
  </w:style>
  <w:style w:type="paragraph" w:customStyle="1" w:styleId="caption1">
    <w:name w:val="caption1"/>
    <w:basedOn w:val="a"/>
    <w:qFormat/>
    <w:pPr>
      <w:suppressLineNumbers/>
      <w:spacing w:before="120" w:after="120"/>
    </w:pPr>
    <w:rPr>
      <w:rFonts w:ascii="Lucida Sans" w:hAnsi="Lucida Sans" w:cs="Lohit Hindi"/>
      <w:i/>
      <w:iCs/>
      <w:sz w:val="24"/>
      <w:szCs w:val="24"/>
    </w:rPr>
  </w:style>
  <w:style w:type="paragraph" w:customStyle="1" w:styleId="10">
    <w:name w:val="Κείμενο πλαισίου1"/>
    <w:basedOn w:val="a"/>
    <w:qFormat/>
    <w:pPr>
      <w:spacing w:after="0" w:line="100" w:lineRule="atLeast"/>
    </w:pPr>
    <w:rPr>
      <w:rFonts w:ascii="Tahoma" w:hAnsi="Tahoma" w:cs="Tahoma"/>
      <w:sz w:val="16"/>
      <w:szCs w:val="16"/>
    </w:rPr>
  </w:style>
  <w:style w:type="paragraph" w:styleId="aa">
    <w:name w:val="Title"/>
    <w:basedOn w:val="a"/>
    <w:uiPriority w:val="10"/>
    <w:qFormat/>
    <w:pPr>
      <w:pBdr>
        <w:bottom w:val="single" w:sz="8" w:space="4" w:color="808080"/>
      </w:pBdr>
      <w:spacing w:after="300" w:line="100" w:lineRule="atLeast"/>
      <w:jc w:val="center"/>
    </w:pPr>
    <w:rPr>
      <w:rFonts w:ascii="Cambria" w:hAnsi="Cambria" w:cs="Cambria"/>
      <w:b/>
      <w:bCs/>
      <w:color w:val="17365D"/>
      <w:spacing w:val="5"/>
      <w:sz w:val="52"/>
      <w:szCs w:val="52"/>
    </w:rPr>
  </w:style>
  <w:style w:type="paragraph" w:styleId="ab">
    <w:name w:val="Subtitle"/>
    <w:basedOn w:val="a5"/>
    <w:uiPriority w:val="11"/>
    <w:qFormat/>
    <w:pPr>
      <w:jc w:val="center"/>
    </w:pPr>
    <w:rPr>
      <w:i/>
      <w:iCs/>
    </w:rPr>
  </w:style>
  <w:style w:type="paragraph" w:customStyle="1" w:styleId="ac">
    <w:name w:val="Περιεχόμενα πλαισίου"/>
    <w:basedOn w:val="a6"/>
    <w:qFormat/>
    <w:pPr>
      <w:jc w:val="center"/>
    </w:pPr>
  </w:style>
  <w:style w:type="paragraph" w:styleId="ad">
    <w:name w:val="List Paragraph"/>
    <w:basedOn w:val="a"/>
    <w:qFormat/>
    <w:pPr>
      <w:ind w:left="720"/>
      <w:contextualSpacing/>
    </w:pPr>
  </w:style>
  <w:style w:type="paragraph" w:customStyle="1" w:styleId="ae">
    <w:name w:val="Περιεχόμενα πίνακα"/>
    <w:basedOn w:val="a"/>
    <w:qFormat/>
  </w:style>
  <w:style w:type="paragraph" w:customStyle="1" w:styleId="af">
    <w:name w:val="Επικεφαλίδα πίνακα"/>
    <w:basedOn w:val="ae"/>
    <w:qFormat/>
  </w:style>
  <w:style w:type="paragraph" w:customStyle="1" w:styleId="af0">
    <w:name w:val="Κεφαλίδα και υποσέλιδο"/>
    <w:basedOn w:val="a"/>
    <w:qFormat/>
  </w:style>
  <w:style w:type="paragraph" w:styleId="af1">
    <w:name w:val="header"/>
    <w:basedOn w:val="a"/>
  </w:style>
  <w:style w:type="numbering" w:customStyle="1" w:styleId="af2">
    <w:name w:val="Χωρίς κατάλογο"/>
    <w:qFormat/>
  </w:style>
  <w:style w:type="paragraph" w:customStyle="1" w:styleId="Default">
    <w:name w:val="Default"/>
    <w:rsid w:val="00FE1F0B"/>
    <w:pPr>
      <w:suppressAutoHyphens w:val="0"/>
      <w:autoSpaceDE w:val="0"/>
      <w:autoSpaceDN w:val="0"/>
      <w:adjustRightInd w:val="0"/>
    </w:pPr>
    <w:rPr>
      <w:rFonts w:ascii="Nimbus Sans" w:hAnsi="Nimbus Sans" w:cs="Nimbus Sans"/>
      <w:color w:val="000000"/>
      <w:kern w:val="0"/>
      <w:sz w:val="24"/>
      <w:szCs w:val="24"/>
    </w:rPr>
  </w:style>
  <w:style w:type="paragraph" w:customStyle="1" w:styleId="Standard">
    <w:name w:val="Standard"/>
    <w:rsid w:val="00FE1F0B"/>
    <w:pPr>
      <w:overflowPunct w:val="0"/>
      <w:autoSpaceDN w:val="0"/>
      <w:textAlignment w:val="baseline"/>
    </w:pPr>
    <w:rPr>
      <w:rFonts w:ascii="Liberation Serif" w:eastAsia="Droid Sans Fallback" w:hAnsi="Liberation Serif" w:cs="Droid Sans Devanagari"/>
      <w:kern w:val="3"/>
      <w:sz w:val="24"/>
      <w:szCs w:val="24"/>
      <w:lang w:eastAsia="zh-CN" w:bidi="hi-IN"/>
    </w:rPr>
  </w:style>
  <w:style w:type="character" w:styleId="af3">
    <w:name w:val="Unresolved Mention"/>
    <w:basedOn w:val="a0"/>
    <w:uiPriority w:val="99"/>
    <w:semiHidden/>
    <w:unhideWhenUsed/>
    <w:rsid w:val="00FE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9viMqGPcAHpHm6tz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1372</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ELPINIKI IOANNIDOU</cp:lastModifiedBy>
  <cp:revision>5</cp:revision>
  <dcterms:created xsi:type="dcterms:W3CDTF">2025-05-23T10:09:00Z</dcterms:created>
  <dcterms:modified xsi:type="dcterms:W3CDTF">2025-05-23T10:19:00Z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2015-04-28T18:23:00Z</dcterms:created>
  <dc:creator>Μαρία Μαρκέλλα Παπαϊωάννου</dc:creator>
  <dc:description/>
  <dc:language>el-GR</dc:language>
  <cp:lastModifiedBy/>
  <cp:lastPrinted>2025-03-12T17:22:59Z</cp:lastPrinted>
  <dcterms:modified xsi:type="dcterms:W3CDTF">2025-03-12T19:08:04Z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